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4F88" w:rsidRDefault="00000000">
      <w:pPr>
        <w:pStyle w:val="1"/>
        <w:spacing w:before="0" w:after="0" w:line="0" w:lineRule="atLeast"/>
      </w:pPr>
      <w:r>
        <w:fldChar w:fldCharType="begin"/>
      </w:r>
      <w:r>
        <w:instrText xml:space="preserve"> HYPERLINK  "https://internet.garant.ru/document/redirect/55736134/0" </w:instrText>
      </w:r>
      <w:r>
        <w:fldChar w:fldCharType="separate"/>
      </w:r>
      <w:r>
        <w:t xml:space="preserve">Политика конфиденциальности персональных данных посетителей сайта </w:t>
      </w:r>
      <w:r>
        <w:fldChar w:fldCharType="end"/>
      </w:r>
    </w:p>
    <w:p w:rsidR="00A84F88" w:rsidRDefault="00A84F88">
      <w:pPr>
        <w:pStyle w:val="a3"/>
        <w:spacing w:line="0" w:lineRule="atLeast"/>
      </w:pPr>
    </w:p>
    <w:p w:rsidR="00A84F88" w:rsidRDefault="00000000">
      <w:pPr>
        <w:pStyle w:val="a3"/>
        <w:spacing w:line="0" w:lineRule="atLeast"/>
        <w:ind w:firstLine="680"/>
        <w:jc w:val="center"/>
      </w:pPr>
      <w:hyperlink r:id="rId6" w:history="1">
        <w:r>
          <w:rPr>
            <w:rStyle w:val="af3"/>
          </w:rPr>
          <w:t>https://activeyear.ru</w:t>
        </w:r>
      </w:hyperlink>
    </w:p>
    <w:p w:rsidR="00A84F88" w:rsidRDefault="00A84F88">
      <w:pPr>
        <w:pStyle w:val="a3"/>
        <w:spacing w:line="0" w:lineRule="atLeast"/>
        <w:ind w:firstLine="680"/>
        <w:jc w:val="center"/>
      </w:pPr>
    </w:p>
    <w:p w:rsidR="00A84F88" w:rsidRDefault="00000000">
      <w:pPr>
        <w:pStyle w:val="a3"/>
        <w:ind w:firstLine="680"/>
        <w:jc w:val="center"/>
      </w:pPr>
      <w:r>
        <w:t xml:space="preserve">ИП </w:t>
      </w:r>
      <w:proofErr w:type="spellStart"/>
      <w:r>
        <w:t>Крестелева</w:t>
      </w:r>
      <w:proofErr w:type="spellEnd"/>
      <w:r>
        <w:t xml:space="preserve"> Лиана Анатольевна</w:t>
      </w:r>
    </w:p>
    <w:p w:rsidR="00A84F88" w:rsidRDefault="00000000">
      <w:pPr>
        <w:pStyle w:val="a3"/>
        <w:ind w:firstLine="680"/>
        <w:jc w:val="center"/>
      </w:pPr>
      <w:r>
        <w:t>Редакция от 25.05.2026</w:t>
      </w:r>
    </w:p>
    <w:p w:rsidR="00A84F88" w:rsidRDefault="00A84F88">
      <w:pPr>
        <w:pStyle w:val="a3"/>
        <w:ind w:firstLine="0"/>
      </w:pPr>
    </w:p>
    <w:p w:rsidR="00A84F88" w:rsidRDefault="00000000">
      <w:pPr>
        <w:pStyle w:val="1"/>
      </w:pPr>
      <w:bookmarkStart w:id="0" w:name="anchor100"/>
      <w:bookmarkEnd w:id="0"/>
      <w:r>
        <w:t>1. Общие положения</w:t>
      </w:r>
    </w:p>
    <w:p w:rsidR="00A84F88" w:rsidRDefault="00A84F88">
      <w:pPr>
        <w:pStyle w:val="a3"/>
      </w:pPr>
    </w:p>
    <w:p w:rsidR="00A84F88" w:rsidRDefault="00000000">
      <w:pPr>
        <w:pStyle w:val="a3"/>
      </w:pPr>
      <w:bookmarkStart w:id="1" w:name="anchor11"/>
      <w:bookmarkEnd w:id="1"/>
      <w:r>
        <w:t xml:space="preserve">1.1. Настоящая политика конфиденциальности разработана в соответствии с положениями </w:t>
      </w:r>
      <w:hyperlink r:id="rId7" w:history="1">
        <w:r>
          <w:t>Конституции</w:t>
        </w:r>
      </w:hyperlink>
      <w:r>
        <w:t xml:space="preserve"> Российской Федерации, </w:t>
      </w:r>
      <w:hyperlink r:id="rId8" w:history="1">
        <w:r>
          <w:t>Федерального закона</w:t>
        </w:r>
      </w:hyperlink>
      <w:r>
        <w:t xml:space="preserve"> от 27 июля 2006 г. N 149-ФЗ "Об информации, информационных технологиях и о защите информации", </w:t>
      </w:r>
      <w:hyperlink r:id="rId9" w:history="1">
        <w:r>
          <w:t>Федерального закона</w:t>
        </w:r>
      </w:hyperlink>
      <w:r>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A84F88" w:rsidRDefault="00000000">
      <w:pPr>
        <w:pStyle w:val="a3"/>
      </w:pPr>
      <w:bookmarkStart w:id="2" w:name="anchor12"/>
      <w:bookmarkEnd w:id="2"/>
      <w:r>
        <w:t>1.2. В настоящей политике конфиденциальности используются следующие понятия:</w:t>
      </w:r>
    </w:p>
    <w:p w:rsidR="00A84F88" w:rsidRDefault="00000000">
      <w:pPr>
        <w:pStyle w:val="a3"/>
      </w:pPr>
      <w:bookmarkStart w:id="3" w:name="anchor122"/>
      <w:bookmarkEnd w:id="3"/>
      <w:r>
        <w:rPr>
          <w:b/>
          <w:color w:val="26282F"/>
        </w:rPr>
        <w:t>- сайт</w:t>
      </w:r>
      <w:r>
        <w:t xml:space="preserve"> - https://activeyear.ru;</w:t>
      </w:r>
    </w:p>
    <w:p w:rsidR="00A84F88" w:rsidRDefault="00000000">
      <w:pPr>
        <w:pStyle w:val="a3"/>
      </w:pPr>
      <w:bookmarkStart w:id="4" w:name="anchor123"/>
      <w:bookmarkEnd w:id="4"/>
      <w:r>
        <w:t xml:space="preserve">- </w:t>
      </w:r>
      <w:r>
        <w:rPr>
          <w:b/>
          <w:color w:val="26282F"/>
        </w:rPr>
        <w:t>администрация сайта</w:t>
      </w:r>
      <w:r>
        <w:t xml:space="preserve"> (оператор) - Индивидуальный предприниматель </w:t>
      </w:r>
      <w:proofErr w:type="spellStart"/>
      <w:r>
        <w:t>Крестелева</w:t>
      </w:r>
      <w:proofErr w:type="spellEnd"/>
      <w:r>
        <w:t xml:space="preserve"> Лиана Анатольевна, ОГРНИП 326774600380617, ИНН 732105508435;</w:t>
      </w:r>
    </w:p>
    <w:p w:rsidR="00A84F88" w:rsidRDefault="00000000">
      <w:pPr>
        <w:pStyle w:val="a3"/>
      </w:pPr>
      <w:bookmarkStart w:id="5" w:name="anchor124"/>
      <w:bookmarkEnd w:id="5"/>
      <w:r>
        <w:t xml:space="preserve">- </w:t>
      </w:r>
      <w:r>
        <w:rPr>
          <w:b/>
          <w:color w:val="26282F"/>
        </w:rPr>
        <w:t>пользователь сайта</w:t>
      </w:r>
      <w:r>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A84F88" w:rsidRDefault="00000000">
      <w:pPr>
        <w:pStyle w:val="a3"/>
      </w:pPr>
      <w:bookmarkStart w:id="6" w:name="anchor125"/>
      <w:bookmarkEnd w:id="6"/>
      <w:r>
        <w:t xml:space="preserve">- </w:t>
      </w:r>
      <w:r>
        <w:rPr>
          <w:b/>
          <w:color w:val="26282F"/>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84F88" w:rsidRDefault="00000000">
      <w:pPr>
        <w:pStyle w:val="a3"/>
      </w:pPr>
      <w:bookmarkStart w:id="7" w:name="anchor126"/>
      <w:bookmarkEnd w:id="7"/>
      <w:r>
        <w:t xml:space="preserve">- </w:t>
      </w:r>
      <w:r>
        <w:rPr>
          <w:b/>
          <w:color w:val="26282F"/>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84F88" w:rsidRDefault="00000000">
      <w:pPr>
        <w:pStyle w:val="a3"/>
      </w:pPr>
      <w:bookmarkStart w:id="8" w:name="anchor13"/>
      <w:bookmarkEnd w:id="8"/>
      <w: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rsidR="00A84F88" w:rsidRDefault="00000000">
      <w:pPr>
        <w:pStyle w:val="a3"/>
      </w:pPr>
      <w: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A84F88" w:rsidRDefault="00000000">
      <w:pPr>
        <w:pStyle w:val="a3"/>
      </w:pPr>
      <w:bookmarkStart w:id="9" w:name="anchor14"/>
      <w:bookmarkEnd w:id="9"/>
      <w:r>
        <w:t xml:space="preserve">1.4. К персональным данным пользователей сайта относятся: ФИО, </w:t>
      </w:r>
      <w:r>
        <w:rPr>
          <w:lang w:val="en-US"/>
        </w:rPr>
        <w:t>e</w:t>
      </w:r>
      <w:r>
        <w:t>-</w:t>
      </w:r>
      <w:r>
        <w:rPr>
          <w:lang w:val="en-US"/>
        </w:rPr>
        <w:t>mail</w:t>
      </w:r>
      <w:r>
        <w:t>, дата рождения, пол.</w:t>
      </w:r>
    </w:p>
    <w:p w:rsidR="00A84F88" w:rsidRDefault="00000000">
      <w:pPr>
        <w:pStyle w:val="a3"/>
      </w:pPr>
      <w:r>
        <w:t xml:space="preserve">К данным, которые передаются/собираются в автоматическом режиме в зависимости от настроек программного обеспечения, относятся данные о: IP-адресе; файлах </w:t>
      </w:r>
      <w:proofErr w:type="spellStart"/>
      <w:r>
        <w:t>cookie</w:t>
      </w:r>
      <w:proofErr w:type="spellEnd"/>
      <w:r>
        <w:t>; идентификаторах браузера и устройства; действиях пользователя на сайте (просмотренные страницы, время визита, источник перехода).</w:t>
      </w:r>
    </w:p>
    <w:p w:rsidR="00A84F88" w:rsidRDefault="00000000">
      <w:pPr>
        <w:pStyle w:val="a3"/>
      </w:pPr>
      <w: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A84F88" w:rsidRDefault="00000000">
      <w:pPr>
        <w:pStyle w:val="a3"/>
      </w:pPr>
      <w:bookmarkStart w:id="10" w:name="anchor15"/>
      <w:bookmarkEnd w:id="10"/>
      <w:r>
        <w:t>1.5. Цели обработки персональных данных пользователей сайта:</w:t>
      </w:r>
    </w:p>
    <w:p w:rsidR="00A84F88" w:rsidRDefault="00000000">
      <w:pPr>
        <w:pStyle w:val="a3"/>
      </w:pPr>
      <w:r>
        <w:t>- предоставление доступа к сервису и идентификация пользователя;</w:t>
      </w:r>
    </w:p>
    <w:p w:rsidR="00A84F88" w:rsidRDefault="00000000">
      <w:pPr>
        <w:pStyle w:val="a3"/>
      </w:pPr>
      <w:r>
        <w:t xml:space="preserve">- отображение персонализированных подборок спортивных соревнований; </w:t>
      </w:r>
    </w:p>
    <w:p w:rsidR="00A84F88" w:rsidRDefault="00000000">
      <w:pPr>
        <w:pStyle w:val="a3"/>
      </w:pPr>
      <w:r>
        <w:t xml:space="preserve">- направление уведомлений об изменениях в интересующих пользователя событиях; </w:t>
      </w:r>
    </w:p>
    <w:p w:rsidR="00A84F88" w:rsidRDefault="00000000">
      <w:pPr>
        <w:pStyle w:val="a3"/>
      </w:pPr>
      <w:r>
        <w:t>- направление информационных рассылок о новых спортивных соревнованиях с согласия пользователя;</w:t>
      </w:r>
    </w:p>
    <w:p w:rsidR="00A84F88" w:rsidRDefault="00000000">
      <w:pPr>
        <w:pStyle w:val="a3"/>
      </w:pPr>
      <w:r>
        <w:t>- анализ использования сайта и улучшение качества сервиса.</w:t>
      </w:r>
    </w:p>
    <w:p w:rsidR="00A84F88" w:rsidRDefault="00000000">
      <w:pPr>
        <w:pStyle w:val="a3"/>
      </w:pPr>
      <w:bookmarkStart w:id="11" w:name="anchor16"/>
      <w:bookmarkEnd w:id="11"/>
      <w:r>
        <w:lastRenderedPageBreak/>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A84F88" w:rsidRDefault="00000000">
      <w:pPr>
        <w:pStyle w:val="a3"/>
      </w:pPr>
      <w:bookmarkStart w:id="12" w:name="anchor17"/>
      <w:bookmarkEnd w:id="12"/>
      <w:r>
        <w:t>1.7. Администрация сайта разрабатывает меры защиты персональных данных пользователей сайта.</w:t>
      </w:r>
    </w:p>
    <w:p w:rsidR="00A84F88" w:rsidRDefault="00A84F88">
      <w:pPr>
        <w:pStyle w:val="a3"/>
      </w:pPr>
    </w:p>
    <w:p w:rsidR="00A84F88" w:rsidRDefault="00000000">
      <w:pPr>
        <w:pStyle w:val="1"/>
      </w:pPr>
      <w:bookmarkStart w:id="13" w:name="anchor200"/>
      <w:bookmarkEnd w:id="13"/>
      <w:r>
        <w:t>2. Обработка, хранение и передача персональных данных пользователей сайта</w:t>
      </w:r>
    </w:p>
    <w:p w:rsidR="00A84F88" w:rsidRDefault="00A84F88">
      <w:pPr>
        <w:pStyle w:val="a3"/>
      </w:pPr>
    </w:p>
    <w:p w:rsidR="00A84F88" w:rsidRDefault="00000000">
      <w:pPr>
        <w:pStyle w:val="a3"/>
      </w:pPr>
      <w:bookmarkStart w:id="14" w:name="anchor21"/>
      <w:bookmarkEnd w:id="14"/>
      <w:r>
        <w:t xml:space="preserve">2.1. Обработка персональных данных пользователей сайта осуществляется исключительно в целях, указанных в </w:t>
      </w:r>
      <w:hyperlink r:id="rId10" w:history="1">
        <w:r>
          <w:t>п. 1.5</w:t>
        </w:r>
      </w:hyperlink>
      <w:r>
        <w:t xml:space="preserve"> настоящей политики конфиденциальности.</w:t>
      </w:r>
    </w:p>
    <w:p w:rsidR="00A84F88" w:rsidRDefault="00000000">
      <w:pPr>
        <w:pStyle w:val="a3"/>
      </w:pPr>
      <w:bookmarkStart w:id="15" w:name="anchor22"/>
      <w:bookmarkEnd w:id="15"/>
      <w:r>
        <w:t>2.2. Обработка персональных данных на сайте осуществляется с использованием средств автоматизации</w:t>
      </w:r>
      <w:bookmarkStart w:id="16" w:name="anchor23"/>
      <w:bookmarkEnd w:id="16"/>
      <w:r>
        <w:t>.</w:t>
      </w:r>
    </w:p>
    <w:p w:rsidR="00A84F88" w:rsidRDefault="00000000">
      <w:pPr>
        <w:pStyle w:val="a3"/>
      </w:pPr>
      <w:r>
        <w:t>2.3. К категориям субъектов персональных данных относятся:</w:t>
      </w:r>
    </w:p>
    <w:p w:rsidR="00A84F88" w:rsidRDefault="00000000">
      <w:pPr>
        <w:pStyle w:val="a3"/>
      </w:pPr>
      <w:bookmarkStart w:id="17" w:name="anchor231"/>
      <w:bookmarkEnd w:id="17"/>
      <w:r>
        <w:t>2.3.1. Пользователи сайта.</w:t>
      </w:r>
    </w:p>
    <w:p w:rsidR="00A84F88" w:rsidRDefault="00000000">
      <w:pPr>
        <w:pStyle w:val="a3"/>
        <w:ind w:left="720" w:firstLine="0"/>
      </w:pPr>
      <w:r>
        <w:t>В данной категории субъектов администрацией сайта обрабатываются персональные данные в целях:</w:t>
      </w:r>
    </w:p>
    <w:p w:rsidR="00A84F88" w:rsidRDefault="00000000">
      <w:pPr>
        <w:pStyle w:val="a3"/>
        <w:ind w:left="720"/>
      </w:pPr>
      <w:r>
        <w:t>- предоставления доступа к сервису, идентификации пользователя, отображения персонализированных подборок спортивных соревнований, а также направления уведомлений об изменениях в интересующих пользователя событиях;</w:t>
      </w:r>
    </w:p>
    <w:p w:rsidR="00A84F88" w:rsidRDefault="00000000">
      <w:pPr>
        <w:pStyle w:val="a3"/>
        <w:ind w:left="720"/>
      </w:pPr>
      <w:r>
        <w:t>- анализа использования сайта, улучшения качества сервиса и пользовательского опыта;</w:t>
      </w:r>
    </w:p>
    <w:p w:rsidR="00A84F88" w:rsidRDefault="00000000">
      <w:pPr>
        <w:pStyle w:val="a3"/>
        <w:ind w:left="720"/>
      </w:pPr>
      <w:r>
        <w:t>- направления информационных рассылок о новых спортивных соревнованиях и событиях сервиса — исключительно с согласия пользователя.</w:t>
      </w:r>
    </w:p>
    <w:p w:rsidR="00A84F88" w:rsidRDefault="00A84F88">
      <w:pPr>
        <w:pStyle w:val="a3"/>
      </w:pPr>
    </w:p>
    <w:tbl>
      <w:tblPr>
        <w:tblW w:w="10205" w:type="dxa"/>
        <w:tblLayout w:type="fixed"/>
        <w:tblCellMar>
          <w:left w:w="10" w:type="dxa"/>
          <w:right w:w="10" w:type="dxa"/>
        </w:tblCellMar>
        <w:tblLook w:val="04A0" w:firstRow="1" w:lastRow="0" w:firstColumn="1" w:lastColumn="0" w:noHBand="0" w:noVBand="1"/>
      </w:tblPr>
      <w:tblGrid>
        <w:gridCol w:w="2098"/>
        <w:gridCol w:w="3515"/>
        <w:gridCol w:w="2494"/>
        <w:gridCol w:w="2098"/>
      </w:tblGrid>
      <w:tr w:rsidR="00A84F88">
        <w:tblPrEx>
          <w:tblCellMar>
            <w:top w:w="0" w:type="dxa"/>
            <w:bottom w:w="0" w:type="dxa"/>
          </w:tblCellMar>
        </w:tblPrEx>
        <w:tc>
          <w:tcPr>
            <w:tcW w:w="209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Категория персональных данных</w:t>
            </w:r>
          </w:p>
        </w:tc>
        <w:tc>
          <w:tcPr>
            <w:tcW w:w="351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Перечень персональных данных</w:t>
            </w:r>
          </w:p>
        </w:tc>
        <w:tc>
          <w:tcPr>
            <w:tcW w:w="2494"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Способ обработки</w:t>
            </w:r>
          </w:p>
        </w:tc>
        <w:tc>
          <w:tcPr>
            <w:tcW w:w="2098"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Срок обработки и хранения</w:t>
            </w:r>
          </w:p>
        </w:tc>
      </w:tr>
      <w:tr w:rsidR="00A84F88">
        <w:tblPrEx>
          <w:tblCellMar>
            <w:top w:w="0" w:type="dxa"/>
            <w:bottom w:w="0" w:type="dxa"/>
          </w:tblCellMar>
        </w:tblPrEx>
        <w:tc>
          <w:tcPr>
            <w:tcW w:w="209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7"/>
            </w:pPr>
            <w:r>
              <w:t>только общие персональные данные</w:t>
            </w:r>
          </w:p>
        </w:tc>
        <w:tc>
          <w:tcPr>
            <w:tcW w:w="3515"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Фамилия, имя, отчество; дата рождения; пол; адрес электронной почты</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Автоматизированная обработка с использованием информационных систем сайта</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В течение срока действия учётной записи пользователя. После удаления учётной записи — не более 30 календарных дней, после чего данные уничтожаются</w:t>
            </w:r>
          </w:p>
        </w:tc>
      </w:tr>
      <w:tr w:rsidR="00A84F88">
        <w:tblPrEx>
          <w:tblCellMar>
            <w:top w:w="0" w:type="dxa"/>
            <w:bottom w:w="0" w:type="dxa"/>
          </w:tblCellMar>
        </w:tblPrEx>
        <w:tc>
          <w:tcPr>
            <w:tcW w:w="209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7"/>
            </w:pPr>
            <w:r>
              <w:t>только общие персональные данные (технические идентификаторы)</w:t>
            </w:r>
          </w:p>
        </w:tc>
        <w:tc>
          <w:tcPr>
            <w:tcW w:w="3515"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 xml:space="preserve">IP-адрес; данные файлов </w:t>
            </w:r>
            <w:proofErr w:type="spellStart"/>
            <w:r>
              <w:t>cookie</w:t>
            </w:r>
            <w:proofErr w:type="spellEnd"/>
            <w:r>
              <w:t>; идентификаторы браузера и устройства; данные о действиях на сайте (просмотренные страницы, время визита, источник перехода)</w:t>
            </w:r>
          </w:p>
        </w:tc>
        <w:tc>
          <w:tcPr>
            <w:tcW w:w="2494"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 xml:space="preserve">Автоматизированная обработка с использованием сервиса </w:t>
            </w:r>
            <w:proofErr w:type="spellStart"/>
            <w:r>
              <w:t>Яндекс.Метрика</w:t>
            </w:r>
            <w:proofErr w:type="spellEnd"/>
            <w:r>
              <w:t xml:space="preserve"> (ООО «Яндекс», Россия)</w:t>
            </w:r>
          </w:p>
        </w:tc>
        <w:tc>
          <w:tcPr>
            <w:tcW w:w="2098" w:type="dxa"/>
            <w:tcBorders>
              <w:bottom w:val="single" w:sz="2" w:space="0" w:color="000000"/>
              <w:right w:val="single" w:sz="2" w:space="0" w:color="000000"/>
            </w:tcBorders>
            <w:shd w:val="clear" w:color="auto" w:fill="auto"/>
            <w:tcMar>
              <w:top w:w="0" w:type="dxa"/>
              <w:left w:w="10" w:type="dxa"/>
              <w:bottom w:w="0" w:type="dxa"/>
              <w:right w:w="10" w:type="dxa"/>
            </w:tcMar>
          </w:tcPr>
          <w:p w:rsidR="00A84F88" w:rsidRDefault="00000000">
            <w:pPr>
              <w:pStyle w:val="a3"/>
              <w:ind w:firstLine="0"/>
              <w:jc w:val="center"/>
            </w:pPr>
            <w:r>
              <w:t xml:space="preserve">90 дней — стандартный срок хранения данных в </w:t>
            </w:r>
            <w:proofErr w:type="spellStart"/>
            <w:r>
              <w:t>Яндекс.Метрике</w:t>
            </w:r>
            <w:proofErr w:type="spellEnd"/>
          </w:p>
        </w:tc>
      </w:tr>
    </w:tbl>
    <w:p w:rsidR="00A84F88" w:rsidRDefault="00A84F88">
      <w:pPr>
        <w:pStyle w:val="a3"/>
      </w:pPr>
    </w:p>
    <w:p w:rsidR="00A84F88" w:rsidRDefault="00000000">
      <w:pPr>
        <w:pStyle w:val="a3"/>
      </w:pPr>
      <w:bookmarkStart w:id="18" w:name="anchor24"/>
      <w:bookmarkEnd w:id="18"/>
      <w: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rsidR="00A84F88" w:rsidRDefault="00000000">
      <w:pPr>
        <w:pStyle w:val="a3"/>
      </w:pPr>
      <w:bookmarkStart w:id="19" w:name="anchor25"/>
      <w:bookmarkEnd w:id="19"/>
      <w:r>
        <w:t>2.5. Администрация сайта может передавать персональные данные пользователей сайта третьим лицам в следующих случаях:</w:t>
      </w:r>
    </w:p>
    <w:p w:rsidR="00A84F88" w:rsidRDefault="00000000">
      <w:pPr>
        <w:pStyle w:val="a3"/>
      </w:pPr>
      <w:r>
        <w:t>- в целях предупреждения угрозы жизни и здоровью пользователя;</w:t>
      </w:r>
    </w:p>
    <w:p w:rsidR="00A84F88" w:rsidRDefault="00000000">
      <w:pPr>
        <w:pStyle w:val="a3"/>
      </w:pPr>
      <w:r>
        <w:t>- в случаях, установленных законодательством Российской Федерации;</w:t>
      </w:r>
    </w:p>
    <w:p w:rsidR="00A84F88" w:rsidRDefault="00000000">
      <w:pPr>
        <w:pStyle w:val="a3"/>
      </w:pPr>
      <w:r>
        <w:t xml:space="preserve">- сервису </w:t>
      </w:r>
      <w:proofErr w:type="spellStart"/>
      <w:r>
        <w:t>Яндекс.Метрика</w:t>
      </w:r>
      <w:proofErr w:type="spellEnd"/>
      <w:r>
        <w:t xml:space="preserve"> (ООО «Яндекс», Россия) в целях анализа использования сайта — на основании согласия пользователя.</w:t>
      </w:r>
    </w:p>
    <w:p w:rsidR="00A84F88" w:rsidRDefault="00000000">
      <w:pPr>
        <w:pStyle w:val="a3"/>
      </w:pPr>
      <w:bookmarkStart w:id="20" w:name="anchor26"/>
      <w:bookmarkEnd w:id="20"/>
      <w:r>
        <w:lastRenderedPageBreak/>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A84F88" w:rsidRDefault="00000000">
      <w:pPr>
        <w:pStyle w:val="a3"/>
      </w:pPr>
      <w:bookmarkStart w:id="21" w:name="anchor27"/>
      <w:bookmarkEnd w:id="21"/>
      <w:r>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A84F88" w:rsidRDefault="00000000">
      <w:pPr>
        <w:pStyle w:val="a3"/>
      </w:pPr>
      <w:bookmarkStart w:id="22" w:name="anchor28"/>
      <w:bookmarkEnd w:id="22"/>
      <w: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A84F88" w:rsidRDefault="00000000">
      <w:pPr>
        <w:pStyle w:val="a3"/>
      </w:pPr>
      <w:bookmarkStart w:id="23" w:name="anchor29"/>
      <w:bookmarkEnd w:id="23"/>
      <w: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A84F88" w:rsidRDefault="00000000">
      <w:pPr>
        <w:pStyle w:val="a3"/>
      </w:pPr>
      <w:bookmarkStart w:id="24" w:name="anchor210"/>
      <w:bookmarkEnd w:id="24"/>
      <w: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A84F88" w:rsidRDefault="00000000">
      <w:pPr>
        <w:pStyle w:val="a3"/>
      </w:pPr>
      <w:bookmarkStart w:id="25" w:name="anchor211"/>
      <w:bookmarkStart w:id="26" w:name="anchor212"/>
      <w:bookmarkEnd w:id="25"/>
      <w:bookmarkEnd w:id="26"/>
      <w:r>
        <w:t>2.11.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A84F88" w:rsidRDefault="00000000">
      <w:pPr>
        <w:pStyle w:val="a3"/>
      </w:pPr>
      <w:bookmarkStart w:id="27" w:name="anchor213"/>
      <w:bookmarkEnd w:id="27"/>
      <w:r>
        <w:t>2.12.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rsidR="00A84F88" w:rsidRDefault="00A84F88">
      <w:pPr>
        <w:pStyle w:val="a3"/>
      </w:pPr>
    </w:p>
    <w:p w:rsidR="00A84F88" w:rsidRDefault="00000000">
      <w:pPr>
        <w:pStyle w:val="1"/>
      </w:pPr>
      <w:bookmarkStart w:id="28" w:name="anchor300"/>
      <w:bookmarkStart w:id="29" w:name="anchor400"/>
      <w:bookmarkEnd w:id="28"/>
      <w:bookmarkEnd w:id="29"/>
      <w:r>
        <w:t>3. Права и обязанности администрации сайта</w:t>
      </w:r>
    </w:p>
    <w:p w:rsidR="00A84F88" w:rsidRDefault="00A84F88">
      <w:pPr>
        <w:pStyle w:val="a3"/>
      </w:pPr>
    </w:p>
    <w:p w:rsidR="00A84F88" w:rsidRDefault="00000000">
      <w:pPr>
        <w:pStyle w:val="a3"/>
      </w:pPr>
      <w:bookmarkStart w:id="30" w:name="anchor41"/>
      <w:bookmarkEnd w:id="30"/>
      <w:r>
        <w:t xml:space="preserve">3.1.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hyperlink r:id="rId11" w:history="1">
        <w:r>
          <w:t>Конституцией</w:t>
        </w:r>
      </w:hyperlink>
      <w:r>
        <w:t xml:space="preserve"> Российской Федерации, иными федеральными законами.</w:t>
      </w:r>
    </w:p>
    <w:p w:rsidR="00A84F88" w:rsidRDefault="00000000">
      <w:pPr>
        <w:pStyle w:val="a3"/>
      </w:pPr>
      <w:bookmarkStart w:id="31" w:name="anchor42"/>
      <w:bookmarkEnd w:id="31"/>
      <w:r>
        <w:t>3.2.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A84F88" w:rsidRDefault="00000000">
      <w:pPr>
        <w:pStyle w:val="a3"/>
      </w:pPr>
      <w:bookmarkStart w:id="32" w:name="anchor43"/>
      <w:bookmarkEnd w:id="32"/>
      <w:r>
        <w:t>3.3.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A84F88" w:rsidRDefault="00000000">
      <w:pPr>
        <w:pStyle w:val="a3"/>
      </w:pPr>
      <w:bookmarkStart w:id="33" w:name="anchor44"/>
      <w:bookmarkEnd w:id="33"/>
      <w:r>
        <w:t>3.4.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A84F88" w:rsidRDefault="00000000">
      <w:pPr>
        <w:pStyle w:val="a3"/>
      </w:pPr>
      <w:bookmarkStart w:id="34" w:name="anchor45"/>
      <w:bookmarkEnd w:id="34"/>
      <w:r>
        <w:t>3.5.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A84F88" w:rsidRDefault="00000000">
      <w:pPr>
        <w:pStyle w:val="a3"/>
      </w:pPr>
      <w:bookmarkStart w:id="35" w:name="anchor46"/>
      <w:bookmarkEnd w:id="35"/>
      <w:r>
        <w:t xml:space="preserve">3.6. Администрация сайта принимает меры, необходимые и достаточные для обеспечения выполнения обязанностей, предусмотренных </w:t>
      </w:r>
      <w:hyperlink r:id="rId12" w:history="1">
        <w:r>
          <w:t>Законом</w:t>
        </w:r>
      </w:hyperlink>
      <w:r>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w:t>
      </w:r>
    </w:p>
    <w:p w:rsidR="00A84F88" w:rsidRDefault="00000000">
      <w:pPr>
        <w:pStyle w:val="1"/>
      </w:pPr>
      <w:bookmarkStart w:id="36" w:name="anchor500"/>
      <w:bookmarkEnd w:id="36"/>
      <w:r>
        <w:lastRenderedPageBreak/>
        <w:t>4. Права пользователей сайта на защиту своих персональных данных</w:t>
      </w:r>
    </w:p>
    <w:p w:rsidR="00A84F88" w:rsidRDefault="00A84F88">
      <w:pPr>
        <w:pStyle w:val="a3"/>
      </w:pPr>
    </w:p>
    <w:p w:rsidR="00A84F88" w:rsidRDefault="00000000">
      <w:pPr>
        <w:pStyle w:val="a3"/>
      </w:pPr>
      <w:bookmarkStart w:id="37" w:name="anchor51"/>
      <w:bookmarkEnd w:id="37"/>
      <w:r>
        <w:t>4.1. Пользователи сайта в целях обеспечения защиты своих персональных данных, хранящихся на сайте, имеют право:</w:t>
      </w:r>
    </w:p>
    <w:p w:rsidR="00A84F88" w:rsidRDefault="00000000">
      <w:pPr>
        <w:pStyle w:val="a3"/>
      </w:pPr>
      <w:r>
        <w:t>- получать полную информацию о своих персональных данных, их обработке, хранении и передаче;</w:t>
      </w:r>
    </w:p>
    <w:p w:rsidR="00A84F88" w:rsidRDefault="00000000">
      <w:pPr>
        <w:pStyle w:val="a3"/>
      </w:pPr>
      <w: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A84F88" w:rsidRDefault="00000000">
      <w:pPr>
        <w:pStyle w:val="a3"/>
      </w:pPr>
      <w: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A84F88" w:rsidRDefault="00000000">
      <w:pPr>
        <w:pStyle w:val="a3"/>
      </w:pPr>
      <w:bookmarkStart w:id="38" w:name="anchor52"/>
      <w:bookmarkEnd w:id="38"/>
      <w:r>
        <w:t>4.2.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A84F88" w:rsidRDefault="00000000">
      <w:pPr>
        <w:pStyle w:val="a3"/>
      </w:pPr>
      <w:bookmarkStart w:id="39" w:name="anchor53"/>
      <w:bookmarkEnd w:id="39"/>
      <w:r>
        <w:t xml:space="preserve">4.3. Если пользователи сайта считают, что обработка их персональных данных осуществляется с нарушением требований </w:t>
      </w:r>
      <w:hyperlink r:id="rId13" w:history="1">
        <w:r>
          <w:t>Закона</w:t>
        </w:r>
      </w:hyperlink>
      <w:r>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A84F88" w:rsidRDefault="00000000">
      <w:pPr>
        <w:pStyle w:val="a3"/>
      </w:pPr>
      <w:bookmarkStart w:id="40" w:name="anchor54"/>
      <w:bookmarkEnd w:id="40"/>
      <w:r>
        <w:t>4.4.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A84F88" w:rsidRDefault="00A84F88">
      <w:pPr>
        <w:pStyle w:val="a3"/>
      </w:pPr>
      <w:bookmarkStart w:id="41" w:name="anchor55"/>
      <w:bookmarkEnd w:id="41"/>
    </w:p>
    <w:p w:rsidR="00A84F88" w:rsidRDefault="00000000">
      <w:pPr>
        <w:pStyle w:val="1"/>
      </w:pPr>
      <w:bookmarkStart w:id="42" w:name="anchor600"/>
      <w:bookmarkEnd w:id="42"/>
      <w:r>
        <w:t>5.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p>
    <w:p w:rsidR="00A84F88" w:rsidRDefault="00A84F88">
      <w:pPr>
        <w:pStyle w:val="a3"/>
      </w:pPr>
    </w:p>
    <w:p w:rsidR="00A84F88" w:rsidRDefault="00000000">
      <w:pPr>
        <w:pStyle w:val="a3"/>
      </w:pPr>
      <w:bookmarkStart w:id="43" w:name="anchor61"/>
      <w:bookmarkEnd w:id="43"/>
      <w:r>
        <w:t xml:space="preserve">5.1. При получении требования о предоставлении персональных данных, полученных в результате обезличивания персональных данных, администрация сайта обезличивает обрабатываемые ею персональные данные в соответствии с </w:t>
      </w:r>
      <w:hyperlink r:id="rId14" w:history="1">
        <w:r>
          <w:t>требованиями</w:t>
        </w:r>
      </w:hyperlink>
      <w:r>
        <w:t xml:space="preserve"> к обезличиванию персональных данных, </w:t>
      </w:r>
      <w:hyperlink r:id="rId15" w:history="1">
        <w:r>
          <w:t>методами</w:t>
        </w:r>
      </w:hyperlink>
      <w:r>
        <w:t xml:space="preserve"> обезличивания персональных данных и </w:t>
      </w:r>
      <w:hyperlink r:id="rId16" w:history="1">
        <w:r>
          <w:t>порядком</w:t>
        </w:r>
      </w:hyperlink>
      <w:r>
        <w:t xml:space="preserve"> обезличивания персональных данных, утвержденными </w:t>
      </w:r>
      <w:hyperlink r:id="rId17" w:history="1">
        <w:r>
          <w:t>постановлением</w:t>
        </w:r>
      </w:hyperlink>
      <w:r>
        <w:t xml:space="preserve"> Правительства Российской Федерации от 1 августа 2025 г. N 1154.</w:t>
      </w:r>
    </w:p>
    <w:p w:rsidR="00A84F88" w:rsidRDefault="00000000">
      <w:pPr>
        <w:pStyle w:val="a3"/>
      </w:pPr>
      <w:bookmarkStart w:id="44" w:name="anchor62"/>
      <w:bookmarkEnd w:id="44"/>
      <w:r>
        <w:t>5.2. При обезличивании персональных данных администрация сайта обеспечивает:</w:t>
      </w:r>
    </w:p>
    <w:p w:rsidR="00A84F88" w:rsidRDefault="00000000">
      <w:pPr>
        <w:pStyle w:val="a3"/>
      </w:pPr>
      <w:r>
        <w:t xml:space="preserve">- соблюдение </w:t>
      </w:r>
      <w:hyperlink r:id="rId18" w:history="1">
        <w:r>
          <w:t>Правил</w:t>
        </w:r>
      </w:hyperlink>
      <w:r>
        <w:t xml:space="preserve"> обезличивания персональных данных и методов обезличивания персональных данных, утвержденных </w:t>
      </w:r>
      <w:hyperlink r:id="rId19" w:history="1">
        <w:r>
          <w:t>постановлением</w:t>
        </w:r>
      </w:hyperlink>
      <w:r>
        <w:t xml:space="preserve"> Правительства Российской Федерации от 1 августа 2025 г. N 1154;</w:t>
      </w:r>
    </w:p>
    <w:p w:rsidR="00A84F88" w:rsidRDefault="00000000">
      <w:pPr>
        <w:pStyle w:val="a3"/>
      </w:pPr>
      <w:r>
        <w:t>- раздельное хранение персональных данных и обезличенных данных;</w:t>
      </w:r>
    </w:p>
    <w:p w:rsidR="00A84F88" w:rsidRDefault="00000000">
      <w:pPr>
        <w:pStyle w:val="a3"/>
      </w:pPr>
      <w:r>
        <w:t xml:space="preserve">- принятие мер по обеспечению безопасности обезличенных данных в соответствии с </w:t>
      </w:r>
      <w:hyperlink r:id="rId20" w:history="1">
        <w:r>
          <w:t>Законом</w:t>
        </w:r>
      </w:hyperlink>
      <w:r>
        <w:t xml:space="preserve"> о персональных данных;</w:t>
      </w:r>
    </w:p>
    <w:p w:rsidR="00A84F88" w:rsidRDefault="00000000">
      <w:pPr>
        <w:pStyle w:val="a3"/>
      </w:pPr>
      <w:r>
        <w:t>- исключение из обезличенных данных информации, доступ к которой ограничен федеральными законами;</w:t>
      </w:r>
    </w:p>
    <w:p w:rsidR="00A84F88" w:rsidRDefault="00000000">
      <w:pPr>
        <w:pStyle w:val="a3"/>
      </w:pPr>
      <w:r>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администрации сайта в государственную информационную систему Министерства цифрового развития, связи и массовых коммуникаций Российской Федерации, указанную в </w:t>
      </w:r>
      <w:hyperlink r:id="rId21" w:history="1">
        <w:r>
          <w:t>статье 13</w:t>
        </w:r>
        <w:r>
          <w:rPr>
            <w:vertAlign w:val="superscript"/>
          </w:rPr>
          <w:t> 1</w:t>
        </w:r>
      </w:hyperlink>
      <w:r>
        <w:t xml:space="preserve"> Закона о персональных данных, без потери таких данных и (или) их изменения;</w:t>
      </w:r>
    </w:p>
    <w:p w:rsidR="00A84F88" w:rsidRDefault="00000000">
      <w:pPr>
        <w:pStyle w:val="a3"/>
      </w:pPr>
      <w:r>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hyperlink r:id="rId22" w:history="1">
        <w:r>
          <w:t>методов</w:t>
        </w:r>
      </w:hyperlink>
      <w:r>
        <w:t xml:space="preserve"> обезличивания персональных данных, утвержденных </w:t>
      </w:r>
      <w:hyperlink r:id="rId23" w:history="1">
        <w:r>
          <w:t>постановлением</w:t>
        </w:r>
      </w:hyperlink>
      <w:r>
        <w:t xml:space="preserve"> Правительства Российской Федерации от 1 августа 2025 г. N 1154, без возможности преобразования обезличенных данных к исходному виду, позволяющему определить их принадлежность конкретному пользователю сайта, а также </w:t>
      </w:r>
      <w:r>
        <w:lastRenderedPageBreak/>
        <w:t>целостность массива обезличенных данных и их соответствие требованию о предоставлении обезличенных данных.</w:t>
      </w:r>
    </w:p>
    <w:p w:rsidR="00A84F88" w:rsidRDefault="00000000">
      <w:pPr>
        <w:pStyle w:val="a3"/>
      </w:pPr>
      <w:bookmarkStart w:id="45" w:name="anchor63"/>
      <w:bookmarkEnd w:id="45"/>
      <w:r>
        <w:t>5.3. Выполнение администрацией сайта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A84F88" w:rsidRDefault="00000000">
      <w:pPr>
        <w:pStyle w:val="a3"/>
      </w:pPr>
      <w:bookmarkStart w:id="46" w:name="anchor64"/>
      <w:bookmarkEnd w:id="46"/>
      <w:r>
        <w:t>5.4. Администрация сайта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A84F88" w:rsidRDefault="00A84F88">
      <w:pPr>
        <w:pStyle w:val="a3"/>
      </w:pPr>
    </w:p>
    <w:p w:rsidR="00A84F88" w:rsidRDefault="00000000">
      <w:pPr>
        <w:pStyle w:val="1"/>
      </w:pPr>
      <w:bookmarkStart w:id="47" w:name="anchor700"/>
      <w:bookmarkEnd w:id="47"/>
      <w:r>
        <w:t>6. Порядок уничтожения, блокирования персональных данных</w:t>
      </w:r>
    </w:p>
    <w:p w:rsidR="00A84F88" w:rsidRDefault="00A84F88">
      <w:pPr>
        <w:pStyle w:val="a3"/>
      </w:pPr>
    </w:p>
    <w:p w:rsidR="00A84F88" w:rsidRDefault="00000000">
      <w:pPr>
        <w:pStyle w:val="a3"/>
      </w:pPr>
      <w:bookmarkStart w:id="48" w:name="anchor71"/>
      <w:bookmarkEnd w:id="48"/>
      <w:r>
        <w:t>6.1.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A84F88" w:rsidRDefault="00000000">
      <w:pPr>
        <w:pStyle w:val="a3"/>
      </w:pPr>
      <w:bookmarkStart w:id="49" w:name="anchor72"/>
      <w:bookmarkEnd w:id="49"/>
      <w:r>
        <w:t>6.2.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A84F88" w:rsidRDefault="00000000">
      <w:pPr>
        <w:pStyle w:val="a3"/>
      </w:pPr>
      <w:bookmarkStart w:id="50" w:name="anchor73"/>
      <w:bookmarkEnd w:id="50"/>
      <w:r>
        <w:t>6.3.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84F88" w:rsidRDefault="00000000">
      <w:pPr>
        <w:pStyle w:val="a3"/>
      </w:pPr>
      <w:bookmarkStart w:id="51" w:name="anchor74"/>
      <w:bookmarkEnd w:id="51"/>
      <w:r>
        <w:t>6.4.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A84F88" w:rsidRDefault="00000000">
      <w:pPr>
        <w:pStyle w:val="a3"/>
      </w:pPr>
      <w:bookmarkStart w:id="52" w:name="anchor75"/>
      <w:bookmarkEnd w:id="52"/>
      <w:r>
        <w:t>6.5.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A84F88" w:rsidRDefault="00000000">
      <w:pPr>
        <w:pStyle w:val="a3"/>
      </w:pPr>
      <w:bookmarkStart w:id="53" w:name="anchor76"/>
      <w:bookmarkEnd w:id="53"/>
      <w:r>
        <w:t>6.6. Об устранении допущенных нарушений или об уничтожении персональных данных администрация сайта уведомляет пользователя сайта.</w:t>
      </w:r>
    </w:p>
    <w:p w:rsidR="00A84F88" w:rsidRDefault="00000000">
      <w:pPr>
        <w:pStyle w:val="a3"/>
      </w:pPr>
      <w:bookmarkStart w:id="54" w:name="anchor77"/>
      <w:bookmarkEnd w:id="54"/>
      <w:r>
        <w:t>6.7.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A84F88" w:rsidRDefault="00000000">
      <w:pPr>
        <w:pStyle w:val="a3"/>
      </w:pPr>
      <w: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A84F88" w:rsidRDefault="00000000">
      <w:pPr>
        <w:pStyle w:val="a3"/>
      </w:pPr>
      <w: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A84F88" w:rsidRDefault="00000000">
      <w:pPr>
        <w:pStyle w:val="a3"/>
      </w:pPr>
      <w:bookmarkStart w:id="55" w:name="anchor78"/>
      <w:bookmarkEnd w:id="55"/>
      <w:r>
        <w:lastRenderedPageBreak/>
        <w:t>6.8.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A84F88" w:rsidRDefault="00000000">
      <w:pPr>
        <w:pStyle w:val="a3"/>
      </w:pPr>
      <w:bookmarkStart w:id="56" w:name="anchor79"/>
      <w:bookmarkEnd w:id="56"/>
      <w:r>
        <w:t>6.9.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A84F88" w:rsidRDefault="00000000">
      <w:pPr>
        <w:pStyle w:val="a3"/>
      </w:pPr>
      <w:bookmarkStart w:id="57" w:name="anchor710"/>
      <w:bookmarkEnd w:id="57"/>
      <w:r>
        <w:t xml:space="preserve">6.10.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24" w:history="1">
        <w:r>
          <w:t>Законом</w:t>
        </w:r>
      </w:hyperlink>
      <w:r>
        <w:t xml:space="preserve"> о персональных данных.</w:t>
      </w:r>
    </w:p>
    <w:p w:rsidR="00A84F88" w:rsidRDefault="00000000">
      <w:pPr>
        <w:pStyle w:val="a3"/>
      </w:pPr>
      <w: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A84F88" w:rsidRDefault="00000000">
      <w:pPr>
        <w:pStyle w:val="a3"/>
      </w:pPr>
      <w:bookmarkStart w:id="58" w:name="anchor711"/>
      <w:bookmarkEnd w:id="58"/>
      <w:r>
        <w:t xml:space="preserve">6.11. В случае отсутствия возможности уничтожения персональных данных в течение срока, указанного в </w:t>
      </w:r>
      <w:hyperlink r:id="rId25" w:history="1">
        <w:r>
          <w:t>пунктах 6.8-6.10</w:t>
        </w:r>
      </w:hyperlink>
      <w:r>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A84F88" w:rsidRDefault="00000000">
      <w:pPr>
        <w:pStyle w:val="a3"/>
      </w:pPr>
      <w:bookmarkStart w:id="59" w:name="anchor712"/>
      <w:bookmarkEnd w:id="59"/>
      <w:r>
        <w:t>6.12.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rsidR="00A84F88" w:rsidRDefault="00000000">
      <w:pPr>
        <w:pStyle w:val="a3"/>
      </w:pPr>
      <w:bookmarkStart w:id="60" w:name="anchor713"/>
      <w:bookmarkStart w:id="61" w:name="anchor714"/>
      <w:bookmarkEnd w:id="60"/>
      <w:bookmarkEnd w:id="61"/>
      <w:r>
        <w:t>6.13. По результатам экспертизы документы, содержащие персональные данные пользователя сайта и подлежащие уничтожению:</w:t>
      </w:r>
    </w:p>
    <w:p w:rsidR="00A84F88" w:rsidRDefault="00000000">
      <w:pPr>
        <w:pStyle w:val="a3"/>
      </w:pPr>
      <w:r>
        <w:t>- в электронном виде - стираются с информационных носителей либо физически уничтожаются сами носители, на которых хранится информация.</w:t>
      </w:r>
    </w:p>
    <w:p w:rsidR="00A84F88" w:rsidRDefault="00000000">
      <w:pPr>
        <w:pStyle w:val="a3"/>
      </w:pPr>
      <w:bookmarkStart w:id="62" w:name="anchor715"/>
      <w:bookmarkStart w:id="63" w:name="anchor716"/>
      <w:bookmarkEnd w:id="62"/>
      <w:bookmarkEnd w:id="63"/>
      <w:r>
        <w:t xml:space="preserve">6.14. В случае если обработка персональных данных осуществлялась администрацией сайта с использованием средств автоматизации, документами, подтверждающими уничтожение персональных данных пользователей сайта, являются </w:t>
      </w:r>
      <w:hyperlink r:id="rId26" w:history="1">
        <w:r>
          <w:t>акт</w:t>
        </w:r>
      </w:hyperlink>
      <w:r>
        <w:t xml:space="preserve"> об уничтожении персональных данных и выгрузка из журнала регистрации событий в информационной системе персональных данных.</w:t>
      </w:r>
    </w:p>
    <w:p w:rsidR="00A84F88" w:rsidRDefault="00A84F88">
      <w:pPr>
        <w:pStyle w:val="a3"/>
      </w:pPr>
    </w:p>
    <w:p w:rsidR="00A84F88" w:rsidRDefault="00000000">
      <w:pPr>
        <w:pStyle w:val="1"/>
      </w:pPr>
      <w:bookmarkStart w:id="64" w:name="anchor800"/>
      <w:bookmarkEnd w:id="64"/>
      <w:r>
        <w:t>7. Ответственность за нарушение норм, регулирующих обработку и защиту персональных данных пользователей сайта</w:t>
      </w:r>
    </w:p>
    <w:p w:rsidR="00A84F88" w:rsidRDefault="00A84F88">
      <w:pPr>
        <w:pStyle w:val="a3"/>
      </w:pPr>
    </w:p>
    <w:p w:rsidR="00A84F88" w:rsidRDefault="00000000">
      <w:pPr>
        <w:pStyle w:val="a3"/>
      </w:pPr>
      <w:bookmarkStart w:id="65" w:name="anchor81"/>
      <w:bookmarkEnd w:id="65"/>
      <w:r>
        <w:t>7.1. Лица, виновные в нарушении норм, регулирующих получение, обработку и защиту персональных данных пользователей сайта, привлекаются к ответственности в порядке, установленном действующим законодательством Российской Федерации.</w:t>
      </w:r>
    </w:p>
    <w:p w:rsidR="00A84F88" w:rsidRDefault="00000000">
      <w:pPr>
        <w:pStyle w:val="1"/>
      </w:pPr>
      <w:bookmarkStart w:id="66" w:name="anchor82"/>
      <w:bookmarkStart w:id="67" w:name="anchor900"/>
      <w:bookmarkEnd w:id="66"/>
      <w:bookmarkEnd w:id="67"/>
      <w:r>
        <w:t>8. Изменение политики конфиденциальности</w:t>
      </w:r>
    </w:p>
    <w:p w:rsidR="00A84F88" w:rsidRDefault="00A84F88">
      <w:pPr>
        <w:pStyle w:val="a3"/>
      </w:pPr>
    </w:p>
    <w:p w:rsidR="00A84F88" w:rsidRDefault="00000000">
      <w:pPr>
        <w:pStyle w:val="a3"/>
      </w:pPr>
      <w:bookmarkStart w:id="68" w:name="anchor91"/>
      <w:bookmarkEnd w:id="68"/>
      <w:r>
        <w:t>8.1.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A84F88" w:rsidRDefault="00000000">
      <w:pPr>
        <w:pStyle w:val="a3"/>
      </w:pPr>
      <w:bookmarkStart w:id="69" w:name="anchor92"/>
      <w:bookmarkEnd w:id="69"/>
      <w:r>
        <w:t xml:space="preserve">8.2. Действующая редакция политики конфиденциальности находится на сайте в информационно-телекоммуникационной сети "Интернет" по адресу: </w:t>
      </w:r>
      <w:hyperlink r:id="rId27" w:history="1">
        <w:r>
          <w:rPr>
            <w:rStyle w:val="af3"/>
          </w:rPr>
          <w:t>https://activeyear.ru/policy</w:t>
        </w:r>
      </w:hyperlink>
    </w:p>
    <w:p w:rsidR="00A84F88" w:rsidRDefault="00A84F88">
      <w:pPr>
        <w:pStyle w:val="a3"/>
      </w:pPr>
    </w:p>
    <w:sectPr w:rsidR="00A84F88">
      <w:headerReference w:type="default" r:id="rId28"/>
      <w:footerReference w:type="default" r:id="rId29"/>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4FE" w:rsidRDefault="007C64FE">
      <w:r>
        <w:separator/>
      </w:r>
    </w:p>
  </w:endnote>
  <w:endnote w:type="continuationSeparator" w:id="0">
    <w:p w:rsidR="007C64FE" w:rsidRDefault="007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79" w:type="dxa"/>
      <w:tblCellMar>
        <w:left w:w="10" w:type="dxa"/>
        <w:right w:w="10" w:type="dxa"/>
      </w:tblCellMar>
      <w:tblLook w:val="04A0" w:firstRow="1" w:lastRow="0" w:firstColumn="1" w:lastColumn="0" w:noHBand="0" w:noVBand="1"/>
    </w:tblPr>
    <w:tblGrid>
      <w:gridCol w:w="26"/>
      <w:gridCol w:w="1826"/>
      <w:gridCol w:w="327"/>
    </w:tblGrid>
    <w:tr w:rsidR="00202794">
      <w:tblPrEx>
        <w:tblCellMar>
          <w:top w:w="0" w:type="dxa"/>
          <w:bottom w:w="0" w:type="dxa"/>
        </w:tblCellMar>
      </w:tblPrEx>
      <w:tc>
        <w:tcPr>
          <w:tcW w:w="26" w:type="dxa"/>
          <w:shd w:val="clear" w:color="auto" w:fill="auto"/>
          <w:tcMar>
            <w:top w:w="0" w:type="dxa"/>
            <w:left w:w="10" w:type="dxa"/>
            <w:bottom w:w="0" w:type="dxa"/>
            <w:right w:w="10" w:type="dxa"/>
          </w:tcMar>
        </w:tcPr>
        <w:p w:rsidR="00000000" w:rsidRDefault="00000000">
          <w:pPr>
            <w:pStyle w:val="Standard"/>
            <w:ind w:firstLine="0"/>
            <w:jc w:val="left"/>
          </w:pPr>
        </w:p>
      </w:tc>
      <w:tc>
        <w:tcPr>
          <w:tcW w:w="1826" w:type="dxa"/>
          <w:shd w:val="clear" w:color="auto" w:fill="auto"/>
          <w:tcMar>
            <w:top w:w="0" w:type="dxa"/>
            <w:left w:w="10" w:type="dxa"/>
            <w:bottom w:w="0" w:type="dxa"/>
            <w:right w:w="10" w:type="dxa"/>
          </w:tcMar>
        </w:tcPr>
        <w:p w:rsidR="00000000" w:rsidRDefault="00000000">
          <w:pPr>
            <w:pStyle w:val="Standard"/>
            <w:ind w:firstLine="0"/>
            <w:jc w:val="center"/>
          </w:pPr>
          <w:r>
            <w:t>Система ГАРАНТ</w:t>
          </w:r>
        </w:p>
      </w:tc>
      <w:tc>
        <w:tcPr>
          <w:tcW w:w="327" w:type="dxa"/>
          <w:shd w:val="clear" w:color="auto" w:fill="auto"/>
          <w:tcMar>
            <w:top w:w="0" w:type="dxa"/>
            <w:left w:w="10" w:type="dxa"/>
            <w:bottom w:w="0" w:type="dxa"/>
            <w:right w:w="10" w:type="dxa"/>
          </w:tcMar>
        </w:tcPr>
        <w:p w:rsidR="00000000" w:rsidRDefault="00000000">
          <w:pPr>
            <w:pStyle w:val="Standard"/>
            <w:ind w:firstLine="0"/>
            <w:jc w:val="right"/>
          </w:pPr>
          <w:r>
            <w:fldChar w:fldCharType="begin"/>
          </w:r>
          <w:r>
            <w:instrText xml:space="preserve"> PAGE </w:instrText>
          </w:r>
          <w:r>
            <w:fldChar w:fldCharType="separate"/>
          </w:r>
          <w:r>
            <w:t>6</w:t>
          </w:r>
          <w:r>
            <w:fldChar w:fldCharType="end"/>
          </w:r>
          <w:r>
            <w:t>/</w:t>
          </w:r>
          <w:fldSimple w:instr=" NUMPAGES \* ARABIC ">
            <w:r>
              <w:t>6</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4FE" w:rsidRDefault="007C64FE">
      <w:r>
        <w:rPr>
          <w:color w:val="000000"/>
        </w:rPr>
        <w:separator/>
      </w:r>
    </w:p>
  </w:footnote>
  <w:footnote w:type="continuationSeparator" w:id="0">
    <w:p w:rsidR="007C64FE" w:rsidRDefault="007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84F88"/>
    <w:rsid w:val="0013115B"/>
    <w:rsid w:val="007C64FE"/>
    <w:rsid w:val="00A8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69CB4252-12DF-A842-8073-4BF99612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pPr>
      <w:tabs>
        <w:tab w:val="center" w:pos="4677"/>
        <w:tab w:val="right" w:pos="9355"/>
      </w:tabs>
    </w:pPr>
  </w:style>
  <w:style w:type="character" w:customStyle="1" w:styleId="af0">
    <w:name w:val="Верхний колонтитул Знак"/>
    <w:basedOn w:val="a0"/>
    <w:rPr>
      <w:rFonts w:ascii="Times New Roman" w:hAnsi="Times New Roman"/>
      <w:sz w:val="24"/>
    </w:rPr>
  </w:style>
  <w:style w:type="paragraph" w:styleId="af1">
    <w:name w:val="footer"/>
    <w:basedOn w:val="a"/>
    <w:pPr>
      <w:tabs>
        <w:tab w:val="center" w:pos="4677"/>
        <w:tab w:val="right" w:pos="9355"/>
      </w:tabs>
    </w:pPr>
  </w:style>
  <w:style w:type="character" w:customStyle="1" w:styleId="af2">
    <w:name w:val="Нижний колонтитул Знак"/>
    <w:basedOn w:val="a0"/>
    <w:rPr>
      <w:rFonts w:ascii="Times New Roman" w:hAnsi="Times New Roman"/>
      <w:sz w:val="24"/>
    </w:rPr>
  </w:style>
  <w:style w:type="character" w:styleId="af3">
    <w:name w:val="Hyperlink"/>
    <w:basedOn w:val="a0"/>
    <w:rPr>
      <w:color w:val="467886"/>
      <w:u w:val="single"/>
    </w:rPr>
  </w:style>
  <w:style w:type="character" w:styleId="af4">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55/0" TargetMode="External"/><Relationship Id="rId13" Type="http://schemas.openxmlformats.org/officeDocument/2006/relationships/hyperlink" Target="https://internet.garant.ru/document/redirect/12148567/0" TargetMode="External"/><Relationship Id="rId18" Type="http://schemas.openxmlformats.org/officeDocument/2006/relationships/hyperlink" Target="https://internet.garant.ru/document/redirect/412443296/3000" TargetMode="External"/><Relationship Id="rId26" Type="http://schemas.openxmlformats.org/officeDocument/2006/relationships/hyperlink" Target="https://internet.garant.ru/document/redirect/55741772/0" TargetMode="External"/><Relationship Id="rId3" Type="http://schemas.openxmlformats.org/officeDocument/2006/relationships/webSettings" Target="webSettings.xml"/><Relationship Id="rId21" Type="http://schemas.openxmlformats.org/officeDocument/2006/relationships/hyperlink" Target="https://internet.garant.ru/document/redirect/12148567/131" TargetMode="External"/><Relationship Id="rId7" Type="http://schemas.openxmlformats.org/officeDocument/2006/relationships/hyperlink" Target="https://internet.garant.ru/document/redirect/10103000/0" TargetMode="External"/><Relationship Id="rId12" Type="http://schemas.openxmlformats.org/officeDocument/2006/relationships/hyperlink" Target="https://internet.garant.ru/document/redirect/12148567/0" TargetMode="External"/><Relationship Id="rId17" Type="http://schemas.openxmlformats.org/officeDocument/2006/relationships/hyperlink" Target="https://internet.garant.ru/document/redirect/412443296/0" TargetMode="External"/><Relationship Id="rId25" Type="http://schemas.openxmlformats.org/officeDocument/2006/relationships/hyperlink" Target="#anchor74" TargetMode="External"/><Relationship Id="rId2" Type="http://schemas.openxmlformats.org/officeDocument/2006/relationships/settings" Target="settings.xml"/><Relationship Id="rId16" Type="http://schemas.openxmlformats.org/officeDocument/2006/relationships/hyperlink" Target="https://internet.garant.ru/document/redirect/412443296/3000" TargetMode="External"/><Relationship Id="rId20" Type="http://schemas.openxmlformats.org/officeDocument/2006/relationships/hyperlink" Target="https://internet.garant.ru/document/redirect/12148567/0"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activeyear.ru" TargetMode="External"/><Relationship Id="rId11" Type="http://schemas.openxmlformats.org/officeDocument/2006/relationships/hyperlink" Target="https://internet.garant.ru/document/redirect/10103000/0" TargetMode="External"/><Relationship Id="rId24" Type="http://schemas.openxmlformats.org/officeDocument/2006/relationships/hyperlink" Target="https://internet.garant.ru/document/redirect/12148567/0" TargetMode="External"/><Relationship Id="rId5" Type="http://schemas.openxmlformats.org/officeDocument/2006/relationships/endnotes" Target="endnotes.xml"/><Relationship Id="rId15" Type="http://schemas.openxmlformats.org/officeDocument/2006/relationships/hyperlink" Target="https://internet.garant.ru/document/redirect/412443296/2000" TargetMode="External"/><Relationship Id="rId23" Type="http://schemas.openxmlformats.org/officeDocument/2006/relationships/hyperlink" Target="https://internet.garant.ru/document/redirect/412443296/0" TargetMode="External"/><Relationship Id="rId28" Type="http://schemas.openxmlformats.org/officeDocument/2006/relationships/header" Target="header1.xml"/><Relationship Id="rId10" Type="http://schemas.openxmlformats.org/officeDocument/2006/relationships/hyperlink" Target="#anchor15" TargetMode="External"/><Relationship Id="rId19" Type="http://schemas.openxmlformats.org/officeDocument/2006/relationships/hyperlink" Target="https://internet.garant.ru/document/redirect/412443296/0"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412443296/1000" TargetMode="External"/><Relationship Id="rId22" Type="http://schemas.openxmlformats.org/officeDocument/2006/relationships/hyperlink" Target="https://internet.garant.ru/document/redirect/412443296/2000" TargetMode="External"/><Relationship Id="rId27" Type="http://schemas.openxmlformats.org/officeDocument/2006/relationships/hyperlink" Target="https://activeyear.ru/polic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3191</Words>
  <Characters>18195</Characters>
  <Application>Microsoft Office Word</Application>
  <DocSecurity>0</DocSecurity>
  <Lines>151</Lines>
  <Paragraphs>42</Paragraphs>
  <ScaleCrop>false</ScaleCrop>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123 123</cp:lastModifiedBy>
  <cp:revision>2</cp:revision>
  <dcterms:created xsi:type="dcterms:W3CDTF">2026-05-29T19:26:00Z</dcterms:created>
  <dcterms:modified xsi:type="dcterms:W3CDTF">2026-05-29T19:26:00Z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